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0" w:rsidRPr="00E22E03" w:rsidRDefault="00D243B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АДМИНИСТРАЦИЯ ПСКОВСКОЙ ОБЛАСТИ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ПОСТАНОВЛЕНИЕ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от 11 октября 2011 г. N 395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О ПРАВЛЕНИИ ТЕРРИТОРИАЛЬНОГО ФОНДА ОБЯЗАТЕЛЬНОГО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МЕДИЦИНСКОГО СТРАХОВАНИЯ ПСКОВСКОЙ ОБЛАСТИ</w:t>
      </w:r>
    </w:p>
    <w:p w:rsidR="00E22E03" w:rsidRPr="00E22E03" w:rsidRDefault="00E22E03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(в редакции от 27.03.2019 № 104)</w:t>
      </w:r>
    </w:p>
    <w:p w:rsidR="00D243B0" w:rsidRPr="00E22E03" w:rsidRDefault="00D243B0">
      <w:pPr>
        <w:pStyle w:val="ConsPlusNormal"/>
        <w:jc w:val="center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E22E03">
          <w:rPr>
            <w:rFonts w:ascii="Times New Roman" w:hAnsi="Times New Roman" w:cs="Times New Roman"/>
          </w:rPr>
          <w:t>законом</w:t>
        </w:r>
      </w:hyperlink>
      <w:r w:rsidRPr="00E22E03">
        <w:rPr>
          <w:rFonts w:ascii="Times New Roman" w:hAnsi="Times New Roman" w:cs="Times New Roman"/>
        </w:rPr>
        <w:t xml:space="preserve"> от 29 ноября 2010 г. N 326-ФЗ "Об обязательном медицинском страховании в Российской Федерации", </w:t>
      </w:r>
      <w:hyperlink r:id="rId6" w:history="1">
        <w:r w:rsidRPr="00E22E03">
          <w:rPr>
            <w:rFonts w:ascii="Times New Roman" w:hAnsi="Times New Roman" w:cs="Times New Roman"/>
          </w:rPr>
          <w:t>Положением</w:t>
        </w:r>
      </w:hyperlink>
      <w:r w:rsidRPr="00E22E03">
        <w:rPr>
          <w:rFonts w:ascii="Times New Roman" w:hAnsi="Times New Roman" w:cs="Times New Roman"/>
        </w:rPr>
        <w:t xml:space="preserve"> о территориальном фонде обязательного медицинского страхования Псковской области, утвержденным постановлением Администрации области от 22 апреля 2011 г. N 146, Администрация области постановляет: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 xml:space="preserve">1. Утвердить прилагаемый </w:t>
      </w:r>
      <w:hyperlink w:anchor="P26" w:history="1">
        <w:r w:rsidRPr="00E22E03">
          <w:rPr>
            <w:rFonts w:ascii="Times New Roman" w:hAnsi="Times New Roman" w:cs="Times New Roman"/>
          </w:rPr>
          <w:t>Порядок</w:t>
        </w:r>
      </w:hyperlink>
      <w:r w:rsidRPr="00E22E03">
        <w:rPr>
          <w:rFonts w:ascii="Times New Roman" w:hAnsi="Times New Roman" w:cs="Times New Roman"/>
        </w:rPr>
        <w:t xml:space="preserve"> проведения заседаний и принятия </w:t>
      </w:r>
      <w:proofErr w:type="gramStart"/>
      <w:r w:rsidRPr="00E22E03">
        <w:rPr>
          <w:rFonts w:ascii="Times New Roman" w:hAnsi="Times New Roman" w:cs="Times New Roman"/>
        </w:rPr>
        <w:t>решений правления территориального фонда обязательного медицинского страхования Псковской области</w:t>
      </w:r>
      <w:proofErr w:type="gramEnd"/>
      <w:r w:rsidRPr="00E22E03">
        <w:rPr>
          <w:rFonts w:ascii="Times New Roman" w:hAnsi="Times New Roman" w:cs="Times New Roman"/>
        </w:rPr>
        <w:t>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 xml:space="preserve">2. Утвердить прилагаемый </w:t>
      </w:r>
      <w:hyperlink w:anchor="P53" w:history="1">
        <w:r w:rsidRPr="00E22E03">
          <w:rPr>
            <w:rFonts w:ascii="Times New Roman" w:hAnsi="Times New Roman" w:cs="Times New Roman"/>
          </w:rPr>
          <w:t>состав</w:t>
        </w:r>
      </w:hyperlink>
      <w:r w:rsidRPr="00E22E03">
        <w:rPr>
          <w:rFonts w:ascii="Times New Roman" w:hAnsi="Times New Roman" w:cs="Times New Roman"/>
        </w:rPr>
        <w:t xml:space="preserve"> правления территориального фонда обязательного медицинского страхования Псковской области.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 xml:space="preserve">3. </w:t>
      </w:r>
      <w:proofErr w:type="gramStart"/>
      <w:r w:rsidRPr="00E22E03">
        <w:rPr>
          <w:rFonts w:ascii="Times New Roman" w:hAnsi="Times New Roman" w:cs="Times New Roman"/>
        </w:rPr>
        <w:t>Контроль за</w:t>
      </w:r>
      <w:proofErr w:type="gramEnd"/>
      <w:r w:rsidRPr="00E22E03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Губернатора области Емельянову В.В.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Губернатор области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А.А.ТУРЧАК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Утвержден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постановлением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Администрации области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от 11 октября 2011 г. N 395</w:t>
      </w:r>
    </w:p>
    <w:p w:rsidR="00D243B0" w:rsidRPr="00E22E03" w:rsidRDefault="00D243B0">
      <w:pPr>
        <w:pStyle w:val="ConsPlusNormal"/>
        <w:jc w:val="center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E22E03">
        <w:rPr>
          <w:rFonts w:ascii="Times New Roman" w:hAnsi="Times New Roman" w:cs="Times New Roman"/>
        </w:rPr>
        <w:t>ПОРЯДОК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ПРОВЕДЕНИЯ ЗАСЕДАНИЙ И ПРИНЯТИЯ РЕШЕНИЙ ПРАВЛЕНИЯ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СТРАХОВАНИЯ ПСКОВСКОЙ ОБЛАСТИ</w:t>
      </w:r>
    </w:p>
    <w:p w:rsidR="00D243B0" w:rsidRPr="00E22E03" w:rsidRDefault="00D243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 xml:space="preserve">1. Настоящий Порядок устанавливает регламент проведения заседаний и порядок </w:t>
      </w:r>
      <w:proofErr w:type="gramStart"/>
      <w:r w:rsidRPr="00E22E03">
        <w:rPr>
          <w:rFonts w:ascii="Times New Roman" w:hAnsi="Times New Roman" w:cs="Times New Roman"/>
        </w:rPr>
        <w:t>принятия решений правления территориального фонда обязательного медицинского страхования Псковской</w:t>
      </w:r>
      <w:proofErr w:type="gramEnd"/>
      <w:r w:rsidRPr="00E22E03">
        <w:rPr>
          <w:rFonts w:ascii="Times New Roman" w:hAnsi="Times New Roman" w:cs="Times New Roman"/>
        </w:rPr>
        <w:t xml:space="preserve"> области (далее - Фонд).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2. Заседания правления Фонда проводятся председателем правления Фонда, назначаемым Администрацией области.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3. Обязанности секретаря правления Фонда исполняет работник Фонда по поручению директора Фонда. Секретарь правления Фонда не принимает участия в голосовании на заседаниях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4. Заседания правления Фонда созываются его председателем и проводятся по мере необходимости, но не менее двух раз в год.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5. Повестка дня очередного заседания правления Фонда готовится секретарем правления Фонда и предоставляется на утверждение председателю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 xml:space="preserve">6. Утвержденная повестка дня заседания правления Фонда вместе с материалами не </w:t>
      </w:r>
      <w:proofErr w:type="gramStart"/>
      <w:r w:rsidRPr="00E22E03">
        <w:rPr>
          <w:rFonts w:ascii="Times New Roman" w:hAnsi="Times New Roman" w:cs="Times New Roman"/>
        </w:rPr>
        <w:t>позднее</w:t>
      </w:r>
      <w:proofErr w:type="gramEnd"/>
      <w:r w:rsidRPr="00E22E03">
        <w:rPr>
          <w:rFonts w:ascii="Times New Roman" w:hAnsi="Times New Roman" w:cs="Times New Roman"/>
        </w:rPr>
        <w:t xml:space="preserve"> чем за 3 дня до назначенной даты заседания рассылается секретарем правления Фонда участникам заседания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7. В заседаниях правления Фонда имеют право принимать участие все его члены и лица, приглашенные на заседание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lastRenderedPageBreak/>
        <w:t>8. Заседание правления Фонда считается правомочным, если на нем присутствуют не менее двух третей членов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9. В ходе заседания члены правления Фонда вправе вносить вопросы, не включенные в утвержденную повестку дня, которые подлежат рассмотрению по решению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10. Решения правления Фонда принимаются простым большинством голосов присутствующих членов правления Фонда. В случае равенства голосов при голосовании решающим является голос председателя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11. Решения, принятые на заседании правления Фонда, оформляются протоколом, подписываемым председателем правления Фонда.</w:t>
      </w:r>
    </w:p>
    <w:p w:rsidR="00D243B0" w:rsidRPr="00E22E03" w:rsidRDefault="00D24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12. Члены правления Фонда осуществляют свою деятельность на безвозмездной основе.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Утвержден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постановлением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Администрации области</w:t>
      </w:r>
    </w:p>
    <w:p w:rsidR="00D243B0" w:rsidRPr="00E22E03" w:rsidRDefault="00D243B0">
      <w:pPr>
        <w:pStyle w:val="ConsPlusNormal"/>
        <w:jc w:val="right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от 11 октября 2011 г. N 395</w:t>
      </w:r>
    </w:p>
    <w:p w:rsidR="00D243B0" w:rsidRPr="00E22E03" w:rsidRDefault="00D243B0">
      <w:pPr>
        <w:pStyle w:val="ConsPlusNormal"/>
        <w:jc w:val="center"/>
        <w:rPr>
          <w:rFonts w:ascii="Times New Roman" w:hAnsi="Times New Roman" w:cs="Times New Roman"/>
        </w:rPr>
      </w:pP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bookmarkStart w:id="1" w:name="P53"/>
      <w:bookmarkEnd w:id="1"/>
      <w:r w:rsidRPr="00E22E03">
        <w:rPr>
          <w:rFonts w:ascii="Times New Roman" w:hAnsi="Times New Roman" w:cs="Times New Roman"/>
        </w:rPr>
        <w:t>СОСТАВ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ПРАВЛЕНИЯ ТЕРРИТОРИАЛЬНОГО ФОНДА ОБЯЗАТЕЛЬНОГО</w:t>
      </w:r>
    </w:p>
    <w:p w:rsidR="00D243B0" w:rsidRPr="00E22E03" w:rsidRDefault="00D243B0">
      <w:pPr>
        <w:pStyle w:val="ConsPlusTitle"/>
        <w:jc w:val="center"/>
        <w:rPr>
          <w:rFonts w:ascii="Times New Roman" w:hAnsi="Times New Roman" w:cs="Times New Roman"/>
        </w:rPr>
      </w:pPr>
      <w:r w:rsidRPr="00E22E03">
        <w:rPr>
          <w:rFonts w:ascii="Times New Roman" w:hAnsi="Times New Roman" w:cs="Times New Roman"/>
        </w:rPr>
        <w:t>МЕДИЦИНСКОГО СТРАХОВАНИЯ ПСКОВСКОЙ ОБЛАСТИ</w:t>
      </w:r>
    </w:p>
    <w:p w:rsidR="00D243B0" w:rsidRPr="00E22E03" w:rsidRDefault="00D243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4"/>
        <w:gridCol w:w="5499"/>
      </w:tblGrid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Емельянова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Вера Васильевна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первый заместитель Губернатора области - председатель правления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Члены правления: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Альбова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Валентина Константиновна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директор территориального фонда обязательного медицинского страхования Псковской области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Баринова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заместитель Губернатора области - председатель Комитета по финансам Псковской области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Васильева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директор филиала АО "МАКС-М" в г. Пскове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Волков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Анатолий Петрович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главный врач государственного бюджетного учреждения здравоохранения Псковской области "Псковская областная клиническая больница"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Богачева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Ирина Михайловна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главный врач государственного бюджетного учреждения здравоохранения Псковской области "Островская межрайонная больница"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Гаращенко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председатель Комитета по здравоохранению Псковской области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Мельникова</w:t>
            </w:r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Наталья Геннадьевна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управляющий Отделением Пенсионного фонда Российской Федерации (государственное учреждение) по Псковской области (по согласованию)</w:t>
            </w:r>
          </w:p>
        </w:tc>
      </w:tr>
      <w:tr w:rsidR="00E22E03" w:rsidRPr="00E22E0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2E03">
              <w:rPr>
                <w:rFonts w:ascii="Times New Roman" w:hAnsi="Times New Roman" w:cs="Times New Roman"/>
              </w:rPr>
              <w:t>Шундер</w:t>
            </w:r>
            <w:proofErr w:type="spellEnd"/>
          </w:p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Анжелика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243B0" w:rsidRPr="00E22E03" w:rsidRDefault="00D24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E03">
              <w:rPr>
                <w:rFonts w:ascii="Times New Roman" w:hAnsi="Times New Roman" w:cs="Times New Roman"/>
              </w:rPr>
              <w:t>председатель Псковской областной организации профсоюза работников здравоохранения Российской Федерации (по согласованию)</w:t>
            </w:r>
          </w:p>
        </w:tc>
      </w:tr>
    </w:tbl>
    <w:p w:rsidR="00D243B0" w:rsidRPr="00E22E03" w:rsidRDefault="00D243B0">
      <w:pPr>
        <w:pStyle w:val="ConsPlusNormal"/>
      </w:pPr>
    </w:p>
    <w:p w:rsidR="00D243B0" w:rsidRDefault="00D243B0">
      <w:pPr>
        <w:pStyle w:val="ConsPlusNormal"/>
      </w:pPr>
      <w:bookmarkStart w:id="2" w:name="_GoBack"/>
      <w:bookmarkEnd w:id="2"/>
    </w:p>
    <w:sectPr w:rsidR="00D243B0" w:rsidSect="00E22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B0"/>
    <w:rsid w:val="00A81FFE"/>
    <w:rsid w:val="00D243B0"/>
    <w:rsid w:val="00E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9892015AB8786CB9651EE4564AE2ED493B35B403EFEA9A9CFEE9E105DC76024A504AAE3F6388054DA3FEE1B810FE1398E5C282936C42749217Am7q5M" TargetMode="External"/><Relationship Id="rId5" Type="http://schemas.openxmlformats.org/officeDocument/2006/relationships/hyperlink" Target="consultantplus://offline/ref=6989892015AB8786CB964FE35308F326D499E8574130F1FAF590B5C34754CD3771EA05E4A6F8278050C43CEC12mDq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Пястун М.М.</dc:creator>
  <cp:lastModifiedBy>Пястун М.М.</cp:lastModifiedBy>
  <cp:revision>2</cp:revision>
  <dcterms:created xsi:type="dcterms:W3CDTF">2021-04-13T12:42:00Z</dcterms:created>
  <dcterms:modified xsi:type="dcterms:W3CDTF">2021-04-13T12:49:00Z</dcterms:modified>
</cp:coreProperties>
</file>