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8" w:rsidRPr="00216B0D" w:rsidRDefault="0015325E" w:rsidP="00A32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D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Псковской области информирует, что в соответствии со ст. 15 Федерального закона от 29.11.2010 года №</w:t>
      </w:r>
      <w:r w:rsidR="00EC6D1A" w:rsidRPr="00216B0D">
        <w:rPr>
          <w:rFonts w:ascii="Times New Roman" w:hAnsi="Times New Roman" w:cs="Times New Roman"/>
          <w:sz w:val="28"/>
          <w:szCs w:val="28"/>
        </w:rPr>
        <w:t xml:space="preserve"> </w:t>
      </w:r>
      <w:r w:rsidRPr="00216B0D">
        <w:rPr>
          <w:rFonts w:ascii="Times New Roman" w:hAnsi="Times New Roman" w:cs="Times New Roman"/>
          <w:sz w:val="28"/>
          <w:szCs w:val="28"/>
        </w:rPr>
        <w:t xml:space="preserve">326-ФЗ «Об обязательном медицинском  страховании в Российской Федерации» и п.105 Правил обязательного медицинского страхования (Приказ </w:t>
      </w:r>
      <w:bookmarkStart w:id="0" w:name="_GoBack"/>
      <w:bookmarkEnd w:id="0"/>
      <w:r w:rsidRPr="00216B0D">
        <w:rPr>
          <w:rFonts w:ascii="Times New Roman" w:hAnsi="Times New Roman" w:cs="Times New Roman"/>
          <w:sz w:val="28"/>
          <w:szCs w:val="28"/>
        </w:rPr>
        <w:t xml:space="preserve">Минздрава России от 28.02.2019 N 108н), </w:t>
      </w:r>
      <w:r w:rsidR="00A3216A" w:rsidRPr="00216B0D">
        <w:rPr>
          <w:rFonts w:ascii="Times New Roman" w:hAnsi="Times New Roman" w:cs="Times New Roman"/>
          <w:sz w:val="28"/>
          <w:szCs w:val="28"/>
        </w:rPr>
        <w:t xml:space="preserve">медицинская организация включается в реестр медицинских организаций, осуществляющих деятельность в сфере обязательного медицинского страхования на основании </w:t>
      </w:r>
      <w:hyperlink r:id="rId5" w:history="1">
        <w:r w:rsidR="00A3216A" w:rsidRPr="00216B0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A3216A" w:rsidRPr="00216B0D">
        <w:rPr>
          <w:rFonts w:ascii="Times New Roman" w:hAnsi="Times New Roman" w:cs="Times New Roman"/>
          <w:sz w:val="28"/>
          <w:szCs w:val="28"/>
        </w:rPr>
        <w:t xml:space="preserve">, 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 </w:t>
      </w:r>
      <w:r w:rsidR="00AE7968" w:rsidRPr="00216B0D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15325E" w:rsidRPr="00230CB3" w:rsidRDefault="0015325E" w:rsidP="00AE7968">
      <w:pPr>
        <w:pStyle w:val="ConsPlusNormal"/>
        <w:widowControl/>
        <w:tabs>
          <w:tab w:val="left" w:pos="720"/>
          <w:tab w:val="left" w:pos="8040"/>
        </w:tabs>
        <w:spacing w:line="240" w:lineRule="atLeast"/>
        <w:ind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1495" w:rsidRDefault="00CA1495" w:rsidP="00CA1495">
      <w:pPr>
        <w:pStyle w:val="ConsPlusNormal"/>
        <w:widowControl/>
        <w:tabs>
          <w:tab w:val="left" w:pos="720"/>
        </w:tabs>
        <w:spacing w:line="240" w:lineRule="atLeast"/>
        <w:ind w:right="-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1495" w:rsidRDefault="00CA1495" w:rsidP="00CA1495"/>
    <w:p w:rsidR="003D0A7A" w:rsidRDefault="003D0A7A"/>
    <w:sectPr w:rsidR="003D0A7A" w:rsidSect="00CA1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5E"/>
    <w:rsid w:val="0015325E"/>
    <w:rsid w:val="00216B0D"/>
    <w:rsid w:val="003D0A7A"/>
    <w:rsid w:val="004C5694"/>
    <w:rsid w:val="007A5EDE"/>
    <w:rsid w:val="00816FAA"/>
    <w:rsid w:val="00A3216A"/>
    <w:rsid w:val="00AE7968"/>
    <w:rsid w:val="00CA1495"/>
    <w:rsid w:val="00E14D8C"/>
    <w:rsid w:val="00EA5134"/>
    <w:rsid w:val="00E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A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A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2851&amp;dst=100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Шумкин Р.Д.</cp:lastModifiedBy>
  <cp:revision>16</cp:revision>
  <cp:lastPrinted>2023-12-13T09:41:00Z</cp:lastPrinted>
  <dcterms:created xsi:type="dcterms:W3CDTF">2023-06-01T05:42:00Z</dcterms:created>
  <dcterms:modified xsi:type="dcterms:W3CDTF">2023-12-13T09:51:00Z</dcterms:modified>
</cp:coreProperties>
</file>